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E1D" w:rsidRDefault="007A10A6">
      <w:pPr>
        <w:pStyle w:val="a4"/>
        <w:spacing w:before="80"/>
      </w:pPr>
      <w:r>
        <w:rPr>
          <w:color w:val="001F5F"/>
          <w:w w:val="95"/>
        </w:rPr>
        <w:t>ИНФОРМАЦИЯ</w:t>
      </w:r>
      <w:r>
        <w:rPr>
          <w:color w:val="001F5F"/>
          <w:spacing w:val="30"/>
          <w:w w:val="95"/>
        </w:rPr>
        <w:t xml:space="preserve"> </w:t>
      </w:r>
      <w:r>
        <w:rPr>
          <w:color w:val="001F5F"/>
          <w:w w:val="95"/>
        </w:rPr>
        <w:t>О</w:t>
      </w:r>
      <w:r>
        <w:rPr>
          <w:color w:val="001F5F"/>
          <w:spacing w:val="33"/>
          <w:w w:val="95"/>
        </w:rPr>
        <w:t xml:space="preserve"> </w:t>
      </w:r>
      <w:r>
        <w:rPr>
          <w:color w:val="001F5F"/>
          <w:w w:val="95"/>
        </w:rPr>
        <w:t>КОНТРАКТАХ,</w:t>
      </w:r>
    </w:p>
    <w:p w:rsidR="009A5E1D" w:rsidRDefault="007A10A6">
      <w:pPr>
        <w:pStyle w:val="a4"/>
        <w:spacing w:line="244" w:lineRule="auto"/>
        <w:ind w:right="117"/>
      </w:pPr>
      <w:r>
        <w:rPr>
          <w:color w:val="001F5F"/>
        </w:rPr>
        <w:t>ЗАКЛЮЧЕННЫХ С ФИЗИЧЕСКИМИ ЛИЦАМИ ПО ПРОВЕДЕНИЮ ВЫБОРОЧНОГО НАБЛЮДЕНИЯ КАЧЕСТВА И ДОСТУПНОСТИ УСЛУГ В СФЕРАХ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1"/>
        </w:rPr>
        <w:t>ОБРАЗОВАНИЯ,</w:t>
      </w:r>
      <w:r>
        <w:rPr>
          <w:color w:val="001F5F"/>
          <w:spacing w:val="-11"/>
        </w:rPr>
        <w:t xml:space="preserve"> </w:t>
      </w:r>
      <w:r>
        <w:rPr>
          <w:color w:val="001F5F"/>
          <w:spacing w:val="-1"/>
        </w:rPr>
        <w:t>ЗДРАВООХРАНЕНИЯ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И</w:t>
      </w:r>
      <w:r>
        <w:rPr>
          <w:color w:val="001F5F"/>
          <w:spacing w:val="-12"/>
        </w:rPr>
        <w:t xml:space="preserve"> </w:t>
      </w:r>
      <w:r>
        <w:rPr>
          <w:color w:val="001F5F"/>
        </w:rPr>
        <w:t>СОЦИАЛЬНОГО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ОБСЛУЖИВАНИЯ,</w:t>
      </w:r>
      <w:r>
        <w:rPr>
          <w:color w:val="001F5F"/>
          <w:spacing w:val="-12"/>
        </w:rPr>
        <w:t xml:space="preserve"> </w:t>
      </w:r>
      <w:r>
        <w:rPr>
          <w:color w:val="001F5F"/>
        </w:rPr>
        <w:t>СОДЕЙСТВИЯ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ЗАНЯТОСТИ</w:t>
      </w:r>
      <w:r>
        <w:rPr>
          <w:color w:val="001F5F"/>
          <w:spacing w:val="-12"/>
        </w:rPr>
        <w:t xml:space="preserve"> </w:t>
      </w:r>
      <w:r>
        <w:rPr>
          <w:color w:val="001F5F"/>
        </w:rPr>
        <w:t>НАСЕЛЕНИЯ</w:t>
      </w:r>
      <w:r>
        <w:rPr>
          <w:color w:val="001F5F"/>
          <w:spacing w:val="-10"/>
        </w:rPr>
        <w:t xml:space="preserve"> </w:t>
      </w:r>
      <w:r>
        <w:rPr>
          <w:color w:val="001F5F"/>
        </w:rPr>
        <w:t>В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2021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ГОДУ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В</w:t>
      </w:r>
      <w:r>
        <w:rPr>
          <w:color w:val="001F5F"/>
          <w:spacing w:val="-12"/>
        </w:rPr>
        <w:t xml:space="preserve"> </w:t>
      </w:r>
      <w:r>
        <w:rPr>
          <w:color w:val="001F5F"/>
        </w:rPr>
        <w:t>САХАЛИНСКОЙ</w:t>
      </w:r>
      <w:r>
        <w:rPr>
          <w:color w:val="001F5F"/>
          <w:spacing w:val="-50"/>
        </w:rPr>
        <w:t xml:space="preserve"> </w:t>
      </w:r>
      <w:r>
        <w:rPr>
          <w:color w:val="001F5F"/>
        </w:rPr>
        <w:t>ОБЛАСТИ</w:t>
      </w:r>
    </w:p>
    <w:p w:rsidR="009A5E1D" w:rsidRDefault="009A5E1D">
      <w:pPr>
        <w:pStyle w:val="a3"/>
        <w:ind w:left="0"/>
        <w:rPr>
          <w:sz w:val="20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4"/>
        <w:gridCol w:w="2837"/>
        <w:gridCol w:w="1132"/>
        <w:gridCol w:w="1276"/>
        <w:gridCol w:w="1273"/>
        <w:gridCol w:w="1275"/>
        <w:gridCol w:w="1556"/>
        <w:gridCol w:w="1133"/>
        <w:gridCol w:w="1340"/>
      </w:tblGrid>
      <w:tr w:rsidR="009A5E1D">
        <w:trPr>
          <w:trHeight w:val="745"/>
        </w:trPr>
        <w:tc>
          <w:tcPr>
            <w:tcW w:w="5201" w:type="dxa"/>
            <w:gridSpan w:val="2"/>
          </w:tcPr>
          <w:p w:rsidR="009A5E1D" w:rsidRDefault="007A10A6">
            <w:pPr>
              <w:pStyle w:val="TableParagraph"/>
              <w:spacing w:before="81"/>
              <w:ind w:left="64"/>
              <w:rPr>
                <w:sz w:val="18"/>
              </w:rPr>
            </w:pPr>
            <w:r>
              <w:rPr>
                <w:color w:val="001F5F"/>
                <w:sz w:val="18"/>
              </w:rPr>
              <w:t>Наименование</w:t>
            </w:r>
            <w:r>
              <w:rPr>
                <w:color w:val="001F5F"/>
                <w:spacing w:val="-6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обследования</w:t>
            </w:r>
          </w:p>
        </w:tc>
        <w:tc>
          <w:tcPr>
            <w:tcW w:w="8985" w:type="dxa"/>
            <w:gridSpan w:val="7"/>
          </w:tcPr>
          <w:p w:rsidR="009A5E1D" w:rsidRDefault="007A10A6">
            <w:pPr>
              <w:pStyle w:val="TableParagraph"/>
              <w:spacing w:before="101" w:line="211" w:lineRule="auto"/>
              <w:ind w:left="63"/>
              <w:rPr>
                <w:sz w:val="18"/>
              </w:rPr>
            </w:pPr>
            <w:r>
              <w:rPr>
                <w:color w:val="001F5F"/>
                <w:sz w:val="18"/>
              </w:rPr>
              <w:t>Проведение выборочного наблюдения качества и доступности услуг в сферах образования,</w:t>
            </w:r>
            <w:r>
              <w:rPr>
                <w:color w:val="001F5F"/>
                <w:spacing w:val="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здравоохранения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и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социального</w:t>
            </w:r>
            <w:r>
              <w:rPr>
                <w:color w:val="001F5F"/>
                <w:spacing w:val="-4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обслуживания,</w:t>
            </w:r>
            <w:r>
              <w:rPr>
                <w:color w:val="001F5F"/>
                <w:spacing w:val="-5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содействия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занятости</w:t>
            </w:r>
            <w:r>
              <w:rPr>
                <w:color w:val="001F5F"/>
                <w:spacing w:val="-4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населения</w:t>
            </w:r>
            <w:r>
              <w:rPr>
                <w:color w:val="001F5F"/>
                <w:spacing w:val="-4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в</w:t>
            </w:r>
            <w:r>
              <w:rPr>
                <w:color w:val="001F5F"/>
                <w:spacing w:val="-4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2021</w:t>
            </w:r>
            <w:r>
              <w:rPr>
                <w:color w:val="001F5F"/>
                <w:spacing w:val="-4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году</w:t>
            </w:r>
            <w:r>
              <w:rPr>
                <w:color w:val="001F5F"/>
                <w:spacing w:val="-5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в</w:t>
            </w:r>
            <w:r>
              <w:rPr>
                <w:color w:val="001F5F"/>
                <w:spacing w:val="-45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сахалинской</w:t>
            </w:r>
            <w:r>
              <w:rPr>
                <w:color w:val="001F5F"/>
                <w:spacing w:val="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области</w:t>
            </w:r>
          </w:p>
        </w:tc>
      </w:tr>
      <w:tr w:rsidR="009A5E1D">
        <w:trPr>
          <w:trHeight w:val="782"/>
        </w:trPr>
        <w:tc>
          <w:tcPr>
            <w:tcW w:w="5201" w:type="dxa"/>
            <w:gridSpan w:val="2"/>
          </w:tcPr>
          <w:p w:rsidR="009A5E1D" w:rsidRDefault="007A10A6">
            <w:pPr>
              <w:pStyle w:val="TableParagraph"/>
              <w:spacing w:before="78"/>
              <w:ind w:left="64"/>
              <w:rPr>
                <w:sz w:val="18"/>
              </w:rPr>
            </w:pPr>
            <w:r>
              <w:rPr>
                <w:color w:val="001F5F"/>
                <w:w w:val="95"/>
                <w:sz w:val="18"/>
              </w:rPr>
              <w:t>Наименование</w:t>
            </w:r>
            <w:r>
              <w:rPr>
                <w:color w:val="001F5F"/>
                <w:spacing w:val="30"/>
                <w:w w:val="95"/>
                <w:sz w:val="18"/>
              </w:rPr>
              <w:t xml:space="preserve"> </w:t>
            </w:r>
            <w:r>
              <w:rPr>
                <w:color w:val="001F5F"/>
                <w:w w:val="95"/>
                <w:sz w:val="18"/>
              </w:rPr>
              <w:t>заказчиков</w:t>
            </w:r>
          </w:p>
        </w:tc>
        <w:tc>
          <w:tcPr>
            <w:tcW w:w="8985" w:type="dxa"/>
            <w:gridSpan w:val="7"/>
          </w:tcPr>
          <w:p w:rsidR="009A5E1D" w:rsidRDefault="007A10A6">
            <w:pPr>
              <w:pStyle w:val="TableParagraph"/>
              <w:spacing w:before="83" w:line="232" w:lineRule="auto"/>
              <w:ind w:left="63" w:right="1258"/>
              <w:rPr>
                <w:sz w:val="18"/>
              </w:rPr>
            </w:pPr>
            <w:r>
              <w:rPr>
                <w:color w:val="001F5F"/>
                <w:sz w:val="18"/>
              </w:rPr>
              <w:t>Территориальный</w:t>
            </w:r>
            <w:r>
              <w:rPr>
                <w:color w:val="001F5F"/>
                <w:spacing w:val="-8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орган</w:t>
            </w:r>
            <w:r>
              <w:rPr>
                <w:color w:val="001F5F"/>
                <w:spacing w:val="-9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Федеральной</w:t>
            </w:r>
            <w:r>
              <w:rPr>
                <w:color w:val="001F5F"/>
                <w:spacing w:val="-10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службы</w:t>
            </w:r>
            <w:r>
              <w:rPr>
                <w:color w:val="001F5F"/>
                <w:spacing w:val="-6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государственной</w:t>
            </w:r>
            <w:r>
              <w:rPr>
                <w:color w:val="001F5F"/>
                <w:spacing w:val="-8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статистики</w:t>
            </w:r>
            <w:r>
              <w:rPr>
                <w:color w:val="001F5F"/>
                <w:spacing w:val="-8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по</w:t>
            </w:r>
            <w:r>
              <w:rPr>
                <w:color w:val="001F5F"/>
                <w:spacing w:val="-45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Сахалинской</w:t>
            </w:r>
            <w:r>
              <w:rPr>
                <w:color w:val="001F5F"/>
                <w:spacing w:val="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области</w:t>
            </w:r>
          </w:p>
          <w:p w:rsidR="009A5E1D" w:rsidRDefault="007A10A6">
            <w:pPr>
              <w:pStyle w:val="TableParagraph"/>
              <w:spacing w:line="20" w:lineRule="exact"/>
              <w:ind w:left="6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7" style="width:211.45pt;height:.85pt;mso-position-horizontal-relative:char;mso-position-vertical-relative:line" coordsize="4229,17">
                  <v:line id="_x0000_s1029" style="position:absolute" from="1829,11" to="4229,11" strokecolor="#001e5e" strokeweight=".20003mm"/>
                  <v:rect id="_x0000_s1028" style="position:absolute;width:1830;height:12" fillcolor="#001f5f" stroked="f"/>
                  <w10:wrap type="none"/>
                  <w10:anchorlock/>
                </v:group>
              </w:pict>
            </w:r>
          </w:p>
          <w:p w:rsidR="009A5E1D" w:rsidRDefault="007A10A6">
            <w:pPr>
              <w:pStyle w:val="TableParagraph"/>
              <w:ind w:left="63"/>
              <w:rPr>
                <w:sz w:val="16"/>
              </w:rPr>
            </w:pPr>
            <w:r>
              <w:rPr>
                <w:color w:val="001F5F"/>
                <w:sz w:val="16"/>
              </w:rPr>
              <w:t>(наименование</w:t>
            </w:r>
            <w:r>
              <w:rPr>
                <w:color w:val="001F5F"/>
                <w:spacing w:val="-9"/>
                <w:sz w:val="16"/>
              </w:rPr>
              <w:t xml:space="preserve"> </w:t>
            </w:r>
            <w:r>
              <w:rPr>
                <w:color w:val="001F5F"/>
                <w:sz w:val="16"/>
              </w:rPr>
              <w:t>территориального</w:t>
            </w:r>
            <w:r>
              <w:rPr>
                <w:color w:val="001F5F"/>
                <w:spacing w:val="-8"/>
                <w:sz w:val="16"/>
              </w:rPr>
              <w:t xml:space="preserve"> </w:t>
            </w:r>
            <w:r>
              <w:rPr>
                <w:color w:val="001F5F"/>
                <w:sz w:val="16"/>
              </w:rPr>
              <w:t>органа)</w:t>
            </w:r>
          </w:p>
        </w:tc>
      </w:tr>
      <w:tr w:rsidR="009A5E1D">
        <w:trPr>
          <w:trHeight w:val="405"/>
        </w:trPr>
        <w:tc>
          <w:tcPr>
            <w:tcW w:w="5201" w:type="dxa"/>
            <w:gridSpan w:val="2"/>
          </w:tcPr>
          <w:p w:rsidR="009A5E1D" w:rsidRDefault="007A10A6">
            <w:pPr>
              <w:pStyle w:val="TableParagraph"/>
              <w:spacing w:before="98"/>
              <w:ind w:left="64"/>
              <w:rPr>
                <w:sz w:val="18"/>
              </w:rPr>
            </w:pPr>
            <w:r>
              <w:rPr>
                <w:color w:val="001F5F"/>
                <w:sz w:val="18"/>
              </w:rPr>
              <w:t>Период&lt;2&gt;</w:t>
            </w:r>
          </w:p>
        </w:tc>
        <w:tc>
          <w:tcPr>
            <w:tcW w:w="8985" w:type="dxa"/>
            <w:gridSpan w:val="7"/>
          </w:tcPr>
          <w:p w:rsidR="009A5E1D" w:rsidRDefault="007A10A6">
            <w:pPr>
              <w:pStyle w:val="TableParagraph"/>
              <w:spacing w:before="81"/>
              <w:ind w:left="63"/>
              <w:rPr>
                <w:sz w:val="18"/>
              </w:rPr>
            </w:pPr>
            <w:r>
              <w:rPr>
                <w:color w:val="001F5F"/>
                <w:sz w:val="18"/>
              </w:rPr>
              <w:t>июль-сентябрь</w:t>
            </w:r>
            <w:r>
              <w:rPr>
                <w:color w:val="001F5F"/>
                <w:spacing w:val="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2021</w:t>
            </w:r>
            <w:r>
              <w:rPr>
                <w:color w:val="001F5F"/>
                <w:spacing w:val="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года</w:t>
            </w:r>
          </w:p>
        </w:tc>
      </w:tr>
      <w:tr w:rsidR="009A5E1D">
        <w:trPr>
          <w:trHeight w:val="564"/>
        </w:trPr>
        <w:tc>
          <w:tcPr>
            <w:tcW w:w="5201" w:type="dxa"/>
            <w:gridSpan w:val="2"/>
          </w:tcPr>
          <w:p w:rsidR="009A5E1D" w:rsidRDefault="007A10A6">
            <w:pPr>
              <w:pStyle w:val="TableParagraph"/>
              <w:spacing w:before="101" w:line="211" w:lineRule="auto"/>
              <w:ind w:left="64" w:right="367"/>
              <w:rPr>
                <w:sz w:val="18"/>
              </w:rPr>
            </w:pPr>
            <w:r>
              <w:rPr>
                <w:color w:val="001F5F"/>
                <w:spacing w:val="-1"/>
                <w:sz w:val="18"/>
              </w:rPr>
              <w:t>Источник</w:t>
            </w:r>
            <w:r>
              <w:rPr>
                <w:color w:val="001F5F"/>
                <w:spacing w:val="-1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финансирования</w:t>
            </w:r>
            <w:r>
              <w:rPr>
                <w:color w:val="001F5F"/>
                <w:spacing w:val="-10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с</w:t>
            </w:r>
            <w:r>
              <w:rPr>
                <w:color w:val="001F5F"/>
                <w:spacing w:val="-1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указанием</w:t>
            </w:r>
            <w:r>
              <w:rPr>
                <w:color w:val="001F5F"/>
                <w:spacing w:val="-9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кода</w:t>
            </w:r>
            <w:r>
              <w:rPr>
                <w:color w:val="001F5F"/>
                <w:spacing w:val="-1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бюджетной</w:t>
            </w:r>
            <w:r>
              <w:rPr>
                <w:color w:val="001F5F"/>
                <w:spacing w:val="-45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классификации</w:t>
            </w:r>
            <w:r>
              <w:rPr>
                <w:color w:val="001F5F"/>
                <w:spacing w:val="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Российской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Федерации</w:t>
            </w:r>
          </w:p>
        </w:tc>
        <w:tc>
          <w:tcPr>
            <w:tcW w:w="8985" w:type="dxa"/>
            <w:gridSpan w:val="7"/>
          </w:tcPr>
          <w:p w:rsidR="009A5E1D" w:rsidRDefault="007A10A6">
            <w:pPr>
              <w:pStyle w:val="TableParagraph"/>
              <w:spacing w:before="81"/>
              <w:ind w:left="63"/>
              <w:rPr>
                <w:sz w:val="18"/>
              </w:rPr>
            </w:pPr>
            <w:r>
              <w:rPr>
                <w:color w:val="001F5F"/>
                <w:sz w:val="18"/>
              </w:rPr>
              <w:t>Федеральный</w:t>
            </w:r>
            <w:r>
              <w:rPr>
                <w:color w:val="001F5F"/>
                <w:spacing w:val="-10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бюджет</w:t>
            </w:r>
            <w:r>
              <w:rPr>
                <w:color w:val="001F5F"/>
                <w:spacing w:val="-9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15701131590592020244</w:t>
            </w:r>
          </w:p>
        </w:tc>
      </w:tr>
      <w:tr w:rsidR="009A5E1D">
        <w:trPr>
          <w:trHeight w:val="205"/>
        </w:trPr>
        <w:tc>
          <w:tcPr>
            <w:tcW w:w="14186" w:type="dxa"/>
            <w:gridSpan w:val="9"/>
          </w:tcPr>
          <w:p w:rsidR="009A5E1D" w:rsidRDefault="009A5E1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A5E1D">
        <w:trPr>
          <w:trHeight w:val="383"/>
        </w:trPr>
        <w:tc>
          <w:tcPr>
            <w:tcW w:w="2364" w:type="dxa"/>
            <w:vMerge w:val="restart"/>
          </w:tcPr>
          <w:p w:rsidR="009A5E1D" w:rsidRDefault="007A10A6">
            <w:pPr>
              <w:pStyle w:val="TableParagraph"/>
              <w:spacing w:before="98" w:line="211" w:lineRule="auto"/>
              <w:ind w:left="79" w:right="51" w:firstLine="160"/>
              <w:rPr>
                <w:sz w:val="18"/>
              </w:rPr>
            </w:pPr>
            <w:r>
              <w:rPr>
                <w:color w:val="001F5F"/>
                <w:sz w:val="18"/>
              </w:rPr>
              <w:t>Категория физических</w:t>
            </w:r>
            <w:r>
              <w:rPr>
                <w:color w:val="001F5F"/>
                <w:spacing w:val="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лиц,</w:t>
            </w:r>
            <w:r>
              <w:rPr>
                <w:color w:val="001F5F"/>
                <w:spacing w:val="-10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с</w:t>
            </w:r>
            <w:r>
              <w:rPr>
                <w:color w:val="001F5F"/>
                <w:spacing w:val="-1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которыми</w:t>
            </w:r>
            <w:r>
              <w:rPr>
                <w:color w:val="001F5F"/>
                <w:spacing w:val="-10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заключен</w:t>
            </w:r>
            <w:r>
              <w:rPr>
                <w:color w:val="001F5F"/>
                <w:spacing w:val="-45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контракт</w:t>
            </w:r>
            <w:r>
              <w:rPr>
                <w:color w:val="001F5F"/>
                <w:spacing w:val="-4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на</w:t>
            </w:r>
            <w:r>
              <w:rPr>
                <w:color w:val="001F5F"/>
                <w:spacing w:val="-4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выполнение</w:t>
            </w:r>
          </w:p>
          <w:p w:rsidR="009A5E1D" w:rsidRDefault="007A10A6">
            <w:pPr>
              <w:pStyle w:val="TableParagraph"/>
              <w:spacing w:line="186" w:lineRule="exact"/>
              <w:ind w:left="941"/>
              <w:rPr>
                <w:sz w:val="18"/>
              </w:rPr>
            </w:pPr>
            <w:r>
              <w:rPr>
                <w:color w:val="001F5F"/>
                <w:sz w:val="18"/>
              </w:rPr>
              <w:t>работ</w:t>
            </w:r>
          </w:p>
        </w:tc>
        <w:tc>
          <w:tcPr>
            <w:tcW w:w="2837" w:type="dxa"/>
            <w:vMerge w:val="restart"/>
          </w:tcPr>
          <w:p w:rsidR="009A5E1D" w:rsidRDefault="007A10A6">
            <w:pPr>
              <w:pStyle w:val="TableParagraph"/>
              <w:spacing w:before="78" w:line="192" w:lineRule="exact"/>
              <w:ind w:left="267" w:right="253"/>
              <w:jc w:val="center"/>
              <w:rPr>
                <w:sz w:val="18"/>
              </w:rPr>
            </w:pPr>
            <w:r>
              <w:rPr>
                <w:color w:val="001F5F"/>
                <w:w w:val="95"/>
                <w:sz w:val="18"/>
              </w:rPr>
              <w:t>Объект</w:t>
            </w:r>
            <w:r>
              <w:rPr>
                <w:color w:val="001F5F"/>
                <w:spacing w:val="12"/>
                <w:w w:val="95"/>
                <w:sz w:val="18"/>
              </w:rPr>
              <w:t xml:space="preserve"> </w:t>
            </w:r>
            <w:r>
              <w:rPr>
                <w:color w:val="001F5F"/>
                <w:w w:val="95"/>
                <w:sz w:val="18"/>
              </w:rPr>
              <w:t>закупки</w:t>
            </w:r>
          </w:p>
          <w:p w:rsidR="009A5E1D" w:rsidRDefault="007A10A6">
            <w:pPr>
              <w:pStyle w:val="TableParagraph"/>
              <w:spacing w:line="192" w:lineRule="exact"/>
              <w:ind w:left="268" w:right="253"/>
              <w:jc w:val="center"/>
              <w:rPr>
                <w:sz w:val="18"/>
              </w:rPr>
            </w:pPr>
            <w:r>
              <w:rPr>
                <w:color w:val="001F5F"/>
                <w:sz w:val="18"/>
              </w:rPr>
              <w:t>(объем/содержание</w:t>
            </w:r>
            <w:r>
              <w:rPr>
                <w:color w:val="001F5F"/>
                <w:spacing w:val="-6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работ)</w:t>
            </w:r>
          </w:p>
        </w:tc>
        <w:tc>
          <w:tcPr>
            <w:tcW w:w="1132" w:type="dxa"/>
            <w:vMerge w:val="restart"/>
          </w:tcPr>
          <w:p w:rsidR="009A5E1D" w:rsidRDefault="007A10A6">
            <w:pPr>
              <w:pStyle w:val="TableParagraph"/>
              <w:spacing w:before="97"/>
              <w:ind w:left="72" w:right="55" w:hanging="4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Кол-во</w:t>
            </w:r>
            <w:r>
              <w:rPr>
                <w:color w:val="001F5F"/>
                <w:spacing w:val="1"/>
                <w:sz w:val="16"/>
              </w:rPr>
              <w:t xml:space="preserve"> </w:t>
            </w:r>
            <w:r>
              <w:rPr>
                <w:color w:val="001F5F"/>
                <w:w w:val="95"/>
                <w:sz w:val="16"/>
              </w:rPr>
              <w:t>заключенных</w:t>
            </w:r>
            <w:r>
              <w:rPr>
                <w:color w:val="001F5F"/>
                <w:spacing w:val="-38"/>
                <w:w w:val="95"/>
                <w:sz w:val="16"/>
              </w:rPr>
              <w:t xml:space="preserve"> </w:t>
            </w:r>
            <w:r>
              <w:rPr>
                <w:color w:val="001F5F"/>
                <w:sz w:val="16"/>
              </w:rPr>
              <w:t>контрактов,</w:t>
            </w:r>
            <w:r>
              <w:rPr>
                <w:color w:val="001F5F"/>
                <w:spacing w:val="1"/>
                <w:sz w:val="16"/>
              </w:rPr>
              <w:t xml:space="preserve"> </w:t>
            </w:r>
            <w:r>
              <w:rPr>
                <w:color w:val="001F5F"/>
                <w:sz w:val="16"/>
              </w:rPr>
              <w:t>штук</w:t>
            </w:r>
          </w:p>
        </w:tc>
        <w:tc>
          <w:tcPr>
            <w:tcW w:w="1276" w:type="dxa"/>
            <w:vMerge w:val="restart"/>
          </w:tcPr>
          <w:p w:rsidR="009A5E1D" w:rsidRDefault="007A10A6">
            <w:pPr>
              <w:pStyle w:val="TableParagraph"/>
              <w:spacing w:before="97"/>
              <w:ind w:left="145" w:right="128" w:hanging="1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Кол-во</w:t>
            </w:r>
            <w:r>
              <w:rPr>
                <w:color w:val="001F5F"/>
                <w:spacing w:val="1"/>
                <w:sz w:val="16"/>
              </w:rPr>
              <w:t xml:space="preserve"> </w:t>
            </w:r>
            <w:r>
              <w:rPr>
                <w:color w:val="001F5F"/>
                <w:spacing w:val="-1"/>
                <w:sz w:val="16"/>
              </w:rPr>
              <w:t>исполненных</w:t>
            </w:r>
            <w:r>
              <w:rPr>
                <w:color w:val="001F5F"/>
                <w:spacing w:val="-40"/>
                <w:sz w:val="16"/>
              </w:rPr>
              <w:t xml:space="preserve"> </w:t>
            </w:r>
            <w:r>
              <w:rPr>
                <w:color w:val="001F5F"/>
                <w:sz w:val="16"/>
              </w:rPr>
              <w:t>контрактов,</w:t>
            </w:r>
            <w:r>
              <w:rPr>
                <w:color w:val="001F5F"/>
                <w:spacing w:val="1"/>
                <w:sz w:val="16"/>
              </w:rPr>
              <w:t xml:space="preserve"> </w:t>
            </w:r>
            <w:r>
              <w:rPr>
                <w:color w:val="001F5F"/>
                <w:sz w:val="16"/>
              </w:rPr>
              <w:t>штук</w:t>
            </w:r>
          </w:p>
        </w:tc>
        <w:tc>
          <w:tcPr>
            <w:tcW w:w="1273" w:type="dxa"/>
            <w:vMerge w:val="restart"/>
          </w:tcPr>
          <w:p w:rsidR="009A5E1D" w:rsidRDefault="007A10A6">
            <w:pPr>
              <w:pStyle w:val="TableParagraph"/>
              <w:spacing w:before="97"/>
              <w:ind w:left="146" w:right="122" w:hanging="3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Общая</w:t>
            </w:r>
            <w:r>
              <w:rPr>
                <w:color w:val="001F5F"/>
                <w:spacing w:val="1"/>
                <w:sz w:val="16"/>
              </w:rPr>
              <w:t xml:space="preserve"> </w:t>
            </w:r>
            <w:r>
              <w:rPr>
                <w:color w:val="001F5F"/>
                <w:sz w:val="16"/>
              </w:rPr>
              <w:t>стоимость</w:t>
            </w:r>
            <w:r>
              <w:rPr>
                <w:color w:val="001F5F"/>
                <w:spacing w:val="1"/>
                <w:sz w:val="16"/>
              </w:rPr>
              <w:t xml:space="preserve"> </w:t>
            </w:r>
            <w:r>
              <w:rPr>
                <w:color w:val="001F5F"/>
                <w:w w:val="95"/>
                <w:sz w:val="16"/>
              </w:rPr>
              <w:t>заключенных</w:t>
            </w:r>
            <w:r>
              <w:rPr>
                <w:color w:val="001F5F"/>
                <w:spacing w:val="-38"/>
                <w:w w:val="95"/>
                <w:sz w:val="16"/>
              </w:rPr>
              <w:t xml:space="preserve"> </w:t>
            </w:r>
            <w:r>
              <w:rPr>
                <w:color w:val="001F5F"/>
                <w:sz w:val="16"/>
              </w:rPr>
              <w:t>контрактов,</w:t>
            </w:r>
            <w:r>
              <w:rPr>
                <w:color w:val="001F5F"/>
                <w:spacing w:val="1"/>
                <w:sz w:val="16"/>
              </w:rPr>
              <w:t xml:space="preserve"> </w:t>
            </w:r>
            <w:r>
              <w:rPr>
                <w:color w:val="001F5F"/>
                <w:sz w:val="16"/>
              </w:rPr>
              <w:t>рублей</w:t>
            </w:r>
          </w:p>
        </w:tc>
        <w:tc>
          <w:tcPr>
            <w:tcW w:w="3964" w:type="dxa"/>
            <w:gridSpan w:val="3"/>
          </w:tcPr>
          <w:p w:rsidR="009A5E1D" w:rsidRDefault="007A10A6">
            <w:pPr>
              <w:pStyle w:val="TableParagraph"/>
              <w:spacing w:before="97"/>
              <w:ind w:left="416"/>
              <w:rPr>
                <w:sz w:val="16"/>
              </w:rPr>
            </w:pPr>
            <w:r>
              <w:rPr>
                <w:color w:val="001F5F"/>
                <w:sz w:val="16"/>
              </w:rPr>
              <w:t>Количество</w:t>
            </w:r>
            <w:r>
              <w:rPr>
                <w:color w:val="001F5F"/>
                <w:spacing w:val="-9"/>
                <w:sz w:val="16"/>
              </w:rPr>
              <w:t xml:space="preserve"> </w:t>
            </w:r>
            <w:r>
              <w:rPr>
                <w:color w:val="001F5F"/>
                <w:sz w:val="16"/>
              </w:rPr>
              <w:t>контрактов,</w:t>
            </w:r>
            <w:r>
              <w:rPr>
                <w:color w:val="001F5F"/>
                <w:spacing w:val="-10"/>
                <w:sz w:val="16"/>
              </w:rPr>
              <w:t xml:space="preserve"> </w:t>
            </w:r>
            <w:r>
              <w:rPr>
                <w:color w:val="001F5F"/>
                <w:sz w:val="16"/>
              </w:rPr>
              <w:t>штук</w:t>
            </w:r>
            <w:r>
              <w:rPr>
                <w:color w:val="001F5F"/>
                <w:spacing w:val="-8"/>
                <w:sz w:val="16"/>
              </w:rPr>
              <w:t xml:space="preserve"> </w:t>
            </w:r>
            <w:r>
              <w:rPr>
                <w:color w:val="001F5F"/>
                <w:sz w:val="16"/>
              </w:rPr>
              <w:t>(из</w:t>
            </w:r>
            <w:r>
              <w:rPr>
                <w:color w:val="001F5F"/>
                <w:spacing w:val="-10"/>
                <w:sz w:val="16"/>
              </w:rPr>
              <w:t xml:space="preserve"> </w:t>
            </w:r>
            <w:r>
              <w:rPr>
                <w:color w:val="001F5F"/>
                <w:sz w:val="16"/>
              </w:rPr>
              <w:t>графы</w:t>
            </w:r>
            <w:r>
              <w:rPr>
                <w:color w:val="001F5F"/>
                <w:spacing w:val="-9"/>
                <w:sz w:val="16"/>
              </w:rPr>
              <w:t xml:space="preserve"> </w:t>
            </w:r>
            <w:r>
              <w:rPr>
                <w:color w:val="001F5F"/>
                <w:sz w:val="16"/>
              </w:rPr>
              <w:t>3)</w:t>
            </w:r>
          </w:p>
        </w:tc>
        <w:tc>
          <w:tcPr>
            <w:tcW w:w="1340" w:type="dxa"/>
            <w:vMerge w:val="restart"/>
          </w:tcPr>
          <w:p w:rsidR="009A5E1D" w:rsidRDefault="007A10A6">
            <w:pPr>
              <w:pStyle w:val="TableParagraph"/>
              <w:spacing w:before="97"/>
              <w:ind w:left="195" w:right="160" w:hanging="1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Основание</w:t>
            </w:r>
            <w:r>
              <w:rPr>
                <w:color w:val="001F5F"/>
                <w:spacing w:val="1"/>
                <w:sz w:val="16"/>
              </w:rPr>
              <w:t xml:space="preserve"> </w:t>
            </w:r>
            <w:r>
              <w:rPr>
                <w:color w:val="001F5F"/>
                <w:sz w:val="16"/>
              </w:rPr>
              <w:t>(причина)</w:t>
            </w:r>
            <w:r>
              <w:rPr>
                <w:color w:val="001F5F"/>
                <w:spacing w:val="1"/>
                <w:sz w:val="16"/>
              </w:rPr>
              <w:t xml:space="preserve"> </w:t>
            </w:r>
            <w:r>
              <w:rPr>
                <w:color w:val="001F5F"/>
                <w:spacing w:val="-1"/>
                <w:sz w:val="16"/>
              </w:rPr>
              <w:t>расторжения</w:t>
            </w:r>
            <w:r>
              <w:rPr>
                <w:color w:val="001F5F"/>
                <w:spacing w:val="-40"/>
                <w:sz w:val="16"/>
              </w:rPr>
              <w:t xml:space="preserve"> </w:t>
            </w:r>
            <w:r>
              <w:rPr>
                <w:color w:val="001F5F"/>
                <w:sz w:val="16"/>
              </w:rPr>
              <w:t>контрактов</w:t>
            </w:r>
          </w:p>
        </w:tc>
      </w:tr>
      <w:tr w:rsidR="009A5E1D">
        <w:trPr>
          <w:trHeight w:val="1115"/>
        </w:trPr>
        <w:tc>
          <w:tcPr>
            <w:tcW w:w="2364" w:type="dxa"/>
            <w:vMerge/>
            <w:tcBorders>
              <w:top w:val="nil"/>
            </w:tcBorders>
          </w:tcPr>
          <w:p w:rsidR="009A5E1D" w:rsidRDefault="009A5E1D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9A5E1D" w:rsidRDefault="009A5E1D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9A5E1D" w:rsidRDefault="009A5E1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9A5E1D" w:rsidRDefault="009A5E1D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:rsidR="009A5E1D" w:rsidRDefault="009A5E1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9A5E1D" w:rsidRDefault="007A10A6">
            <w:pPr>
              <w:pStyle w:val="TableParagraph"/>
              <w:spacing w:before="97"/>
              <w:ind w:left="212" w:right="193"/>
              <w:jc w:val="center"/>
              <w:rPr>
                <w:sz w:val="16"/>
              </w:rPr>
            </w:pPr>
            <w:r>
              <w:rPr>
                <w:color w:val="001F5F"/>
                <w:spacing w:val="-2"/>
                <w:sz w:val="16"/>
              </w:rPr>
              <w:t xml:space="preserve">по </w:t>
            </w:r>
            <w:proofErr w:type="gramStart"/>
            <w:r>
              <w:rPr>
                <w:color w:val="001F5F"/>
                <w:spacing w:val="-2"/>
                <w:sz w:val="16"/>
              </w:rPr>
              <w:t>которым</w:t>
            </w:r>
            <w:proofErr w:type="gramEnd"/>
            <w:r>
              <w:rPr>
                <w:color w:val="001F5F"/>
                <w:spacing w:val="-40"/>
                <w:sz w:val="16"/>
              </w:rPr>
              <w:t xml:space="preserve"> </w:t>
            </w:r>
            <w:r>
              <w:rPr>
                <w:color w:val="001F5F"/>
                <w:sz w:val="16"/>
              </w:rPr>
              <w:t>изменены</w:t>
            </w:r>
            <w:r>
              <w:rPr>
                <w:color w:val="001F5F"/>
                <w:spacing w:val="1"/>
                <w:sz w:val="16"/>
              </w:rPr>
              <w:t xml:space="preserve"> </w:t>
            </w:r>
            <w:r>
              <w:rPr>
                <w:color w:val="001F5F"/>
                <w:sz w:val="16"/>
              </w:rPr>
              <w:t>условия</w:t>
            </w:r>
            <w:r>
              <w:rPr>
                <w:color w:val="001F5F"/>
                <w:spacing w:val="1"/>
                <w:sz w:val="16"/>
              </w:rPr>
              <w:t xml:space="preserve"> </w:t>
            </w:r>
            <w:r>
              <w:rPr>
                <w:color w:val="001F5F"/>
                <w:sz w:val="16"/>
              </w:rPr>
              <w:t>контракта</w:t>
            </w:r>
          </w:p>
        </w:tc>
        <w:tc>
          <w:tcPr>
            <w:tcW w:w="1556" w:type="dxa"/>
          </w:tcPr>
          <w:p w:rsidR="009A5E1D" w:rsidRDefault="007A10A6">
            <w:pPr>
              <w:pStyle w:val="TableParagraph"/>
              <w:spacing w:before="97"/>
              <w:ind w:left="116" w:right="85" w:hanging="7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с ненадлежащим</w:t>
            </w:r>
            <w:r>
              <w:rPr>
                <w:color w:val="001F5F"/>
                <w:spacing w:val="1"/>
                <w:sz w:val="16"/>
              </w:rPr>
              <w:t xml:space="preserve"> </w:t>
            </w:r>
            <w:r>
              <w:rPr>
                <w:color w:val="001F5F"/>
                <w:sz w:val="16"/>
              </w:rPr>
              <w:t>исполнением</w:t>
            </w:r>
            <w:r>
              <w:rPr>
                <w:color w:val="001F5F"/>
                <w:spacing w:val="1"/>
                <w:sz w:val="16"/>
              </w:rPr>
              <w:t xml:space="preserve"> </w:t>
            </w:r>
            <w:r>
              <w:rPr>
                <w:color w:val="001F5F"/>
                <w:sz w:val="16"/>
              </w:rPr>
              <w:t>обязательств,</w:t>
            </w:r>
            <w:r>
              <w:rPr>
                <w:color w:val="001F5F"/>
                <w:spacing w:val="1"/>
                <w:sz w:val="16"/>
              </w:rPr>
              <w:t xml:space="preserve"> </w:t>
            </w:r>
            <w:r>
              <w:rPr>
                <w:color w:val="001F5F"/>
                <w:spacing w:val="-1"/>
                <w:sz w:val="16"/>
              </w:rPr>
              <w:t>предусмотренных</w:t>
            </w:r>
            <w:r>
              <w:rPr>
                <w:color w:val="001F5F"/>
                <w:spacing w:val="-40"/>
                <w:sz w:val="16"/>
              </w:rPr>
              <w:t xml:space="preserve"> </w:t>
            </w:r>
            <w:r>
              <w:rPr>
                <w:color w:val="001F5F"/>
                <w:sz w:val="16"/>
              </w:rPr>
              <w:t>контрактом</w:t>
            </w:r>
          </w:p>
        </w:tc>
        <w:tc>
          <w:tcPr>
            <w:tcW w:w="1133" w:type="dxa"/>
          </w:tcPr>
          <w:p w:rsidR="009A5E1D" w:rsidRDefault="007A10A6">
            <w:pPr>
              <w:pStyle w:val="TableParagraph"/>
              <w:spacing w:before="97"/>
              <w:ind w:left="54" w:right="20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расторгнутых</w:t>
            </w:r>
          </w:p>
        </w:tc>
        <w:tc>
          <w:tcPr>
            <w:tcW w:w="1340" w:type="dxa"/>
            <w:vMerge/>
            <w:tcBorders>
              <w:top w:val="nil"/>
            </w:tcBorders>
          </w:tcPr>
          <w:p w:rsidR="009A5E1D" w:rsidRDefault="009A5E1D">
            <w:pPr>
              <w:rPr>
                <w:sz w:val="2"/>
                <w:szCs w:val="2"/>
              </w:rPr>
            </w:pPr>
          </w:p>
        </w:tc>
      </w:tr>
      <w:tr w:rsidR="009A5E1D">
        <w:trPr>
          <w:trHeight w:val="384"/>
        </w:trPr>
        <w:tc>
          <w:tcPr>
            <w:tcW w:w="2364" w:type="dxa"/>
          </w:tcPr>
          <w:p w:rsidR="009A5E1D" w:rsidRDefault="007A10A6">
            <w:pPr>
              <w:pStyle w:val="TableParagraph"/>
              <w:spacing w:before="99"/>
              <w:ind w:left="15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1</w:t>
            </w:r>
          </w:p>
        </w:tc>
        <w:tc>
          <w:tcPr>
            <w:tcW w:w="2837" w:type="dxa"/>
          </w:tcPr>
          <w:p w:rsidR="009A5E1D" w:rsidRDefault="007A10A6">
            <w:pPr>
              <w:pStyle w:val="TableParagraph"/>
              <w:spacing w:before="99"/>
              <w:ind w:left="14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2</w:t>
            </w:r>
          </w:p>
        </w:tc>
        <w:tc>
          <w:tcPr>
            <w:tcW w:w="1132" w:type="dxa"/>
          </w:tcPr>
          <w:p w:rsidR="009A5E1D" w:rsidRDefault="007A10A6">
            <w:pPr>
              <w:pStyle w:val="TableParagraph"/>
              <w:spacing w:before="99"/>
              <w:ind w:left="15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3</w:t>
            </w:r>
          </w:p>
        </w:tc>
        <w:tc>
          <w:tcPr>
            <w:tcW w:w="1276" w:type="dxa"/>
          </w:tcPr>
          <w:p w:rsidR="009A5E1D" w:rsidRDefault="007A10A6">
            <w:pPr>
              <w:pStyle w:val="TableParagraph"/>
              <w:spacing w:before="99"/>
              <w:ind w:left="11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4</w:t>
            </w:r>
          </w:p>
        </w:tc>
        <w:tc>
          <w:tcPr>
            <w:tcW w:w="1273" w:type="dxa"/>
          </w:tcPr>
          <w:p w:rsidR="009A5E1D" w:rsidRDefault="007A10A6">
            <w:pPr>
              <w:pStyle w:val="TableParagraph"/>
              <w:spacing w:before="99"/>
              <w:ind w:left="17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5</w:t>
            </w:r>
          </w:p>
        </w:tc>
        <w:tc>
          <w:tcPr>
            <w:tcW w:w="1275" w:type="dxa"/>
          </w:tcPr>
          <w:p w:rsidR="009A5E1D" w:rsidRDefault="007A10A6">
            <w:pPr>
              <w:pStyle w:val="TableParagraph"/>
              <w:spacing w:before="99"/>
              <w:ind w:left="18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6</w:t>
            </w:r>
          </w:p>
        </w:tc>
        <w:tc>
          <w:tcPr>
            <w:tcW w:w="1556" w:type="dxa"/>
          </w:tcPr>
          <w:p w:rsidR="009A5E1D" w:rsidRDefault="007A10A6">
            <w:pPr>
              <w:pStyle w:val="TableParagraph"/>
              <w:spacing w:before="99"/>
              <w:ind w:left="25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7</w:t>
            </w:r>
          </w:p>
        </w:tc>
        <w:tc>
          <w:tcPr>
            <w:tcW w:w="1133" w:type="dxa"/>
          </w:tcPr>
          <w:p w:rsidR="009A5E1D" w:rsidRDefault="007A10A6">
            <w:pPr>
              <w:pStyle w:val="TableParagraph"/>
              <w:spacing w:before="99"/>
              <w:ind w:left="33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8</w:t>
            </w:r>
          </w:p>
        </w:tc>
        <w:tc>
          <w:tcPr>
            <w:tcW w:w="1340" w:type="dxa"/>
          </w:tcPr>
          <w:p w:rsidR="009A5E1D" w:rsidRDefault="007A10A6">
            <w:pPr>
              <w:pStyle w:val="TableParagraph"/>
              <w:spacing w:before="99"/>
              <w:ind w:left="32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9</w:t>
            </w:r>
          </w:p>
        </w:tc>
      </w:tr>
      <w:tr w:rsidR="009A5E1D">
        <w:trPr>
          <w:trHeight w:val="563"/>
        </w:trPr>
        <w:tc>
          <w:tcPr>
            <w:tcW w:w="2364" w:type="dxa"/>
          </w:tcPr>
          <w:p w:rsidR="009A5E1D" w:rsidRDefault="007A10A6">
            <w:pPr>
              <w:pStyle w:val="TableParagraph"/>
              <w:spacing w:before="101" w:line="211" w:lineRule="auto"/>
              <w:ind w:left="64" w:right="62"/>
              <w:rPr>
                <w:sz w:val="18"/>
              </w:rPr>
            </w:pPr>
            <w:r>
              <w:rPr>
                <w:color w:val="001F5F"/>
                <w:sz w:val="18"/>
              </w:rPr>
              <w:t>Бригадир-инструктор</w:t>
            </w:r>
            <w:r>
              <w:rPr>
                <w:color w:val="001F5F"/>
                <w:spacing w:val="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территориального</w:t>
            </w:r>
            <w:r>
              <w:rPr>
                <w:color w:val="001F5F"/>
                <w:spacing w:val="-7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уровня.</w:t>
            </w:r>
          </w:p>
        </w:tc>
        <w:tc>
          <w:tcPr>
            <w:tcW w:w="2837" w:type="dxa"/>
          </w:tcPr>
          <w:p w:rsidR="009A5E1D" w:rsidRDefault="007A10A6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color w:val="001F5F"/>
                <w:sz w:val="18"/>
              </w:rPr>
              <w:t>Обеспечение</w:t>
            </w:r>
            <w:r>
              <w:rPr>
                <w:color w:val="001F5F"/>
                <w:spacing w:val="-9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сбора</w:t>
            </w:r>
            <w:r>
              <w:rPr>
                <w:color w:val="001F5F"/>
                <w:spacing w:val="-7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первичных</w:t>
            </w:r>
            <w:r>
              <w:rPr>
                <w:color w:val="001F5F"/>
                <w:spacing w:val="-44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статистических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данных</w:t>
            </w:r>
          </w:p>
        </w:tc>
        <w:tc>
          <w:tcPr>
            <w:tcW w:w="1132" w:type="dxa"/>
          </w:tcPr>
          <w:p w:rsidR="009A5E1D" w:rsidRDefault="007A10A6">
            <w:pPr>
              <w:pStyle w:val="TableParagraph"/>
              <w:spacing w:before="81"/>
              <w:ind w:left="63"/>
              <w:rPr>
                <w:sz w:val="18"/>
              </w:rPr>
            </w:pPr>
            <w:r>
              <w:rPr>
                <w:color w:val="001F5F"/>
                <w:w w:val="99"/>
                <w:sz w:val="18"/>
              </w:rPr>
              <w:t>1</w:t>
            </w:r>
          </w:p>
        </w:tc>
        <w:tc>
          <w:tcPr>
            <w:tcW w:w="1276" w:type="dxa"/>
          </w:tcPr>
          <w:p w:rsidR="009A5E1D" w:rsidRDefault="007A10A6">
            <w:pPr>
              <w:pStyle w:val="TableParagraph"/>
              <w:spacing w:before="81"/>
              <w:ind w:left="63"/>
              <w:rPr>
                <w:sz w:val="18"/>
              </w:rPr>
            </w:pPr>
            <w:r>
              <w:rPr>
                <w:color w:val="001F5F"/>
                <w:w w:val="99"/>
                <w:sz w:val="18"/>
              </w:rPr>
              <w:t>1</w:t>
            </w:r>
          </w:p>
        </w:tc>
        <w:tc>
          <w:tcPr>
            <w:tcW w:w="1273" w:type="dxa"/>
          </w:tcPr>
          <w:p w:rsidR="009A5E1D" w:rsidRDefault="007A10A6">
            <w:pPr>
              <w:pStyle w:val="TableParagraph"/>
              <w:spacing w:before="81"/>
              <w:ind w:left="65"/>
              <w:rPr>
                <w:sz w:val="18"/>
              </w:rPr>
            </w:pPr>
            <w:r>
              <w:rPr>
                <w:color w:val="001F5F"/>
                <w:sz w:val="18"/>
              </w:rPr>
              <w:t>63858,69</w:t>
            </w:r>
          </w:p>
        </w:tc>
        <w:tc>
          <w:tcPr>
            <w:tcW w:w="1275" w:type="dxa"/>
          </w:tcPr>
          <w:p w:rsidR="009A5E1D" w:rsidRDefault="009A5E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</w:tcPr>
          <w:p w:rsidR="009A5E1D" w:rsidRDefault="009A5E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9A5E1D" w:rsidRDefault="009A5E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0" w:type="dxa"/>
          </w:tcPr>
          <w:p w:rsidR="009A5E1D" w:rsidRDefault="009A5E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5E1D">
        <w:trPr>
          <w:trHeight w:val="563"/>
        </w:trPr>
        <w:tc>
          <w:tcPr>
            <w:tcW w:w="2364" w:type="dxa"/>
          </w:tcPr>
          <w:p w:rsidR="009A5E1D" w:rsidRDefault="007A10A6">
            <w:pPr>
              <w:pStyle w:val="TableParagraph"/>
              <w:spacing w:before="81" w:line="192" w:lineRule="exact"/>
              <w:ind w:left="64"/>
              <w:rPr>
                <w:sz w:val="18"/>
              </w:rPr>
            </w:pPr>
            <w:r>
              <w:rPr>
                <w:color w:val="001F5F"/>
                <w:sz w:val="18"/>
              </w:rPr>
              <w:t>Инструктор</w:t>
            </w:r>
          </w:p>
          <w:p w:rsidR="009A5E1D" w:rsidRDefault="007A10A6">
            <w:pPr>
              <w:pStyle w:val="TableParagraph"/>
              <w:spacing w:line="192" w:lineRule="exact"/>
              <w:ind w:left="64"/>
              <w:rPr>
                <w:sz w:val="18"/>
              </w:rPr>
            </w:pPr>
            <w:r>
              <w:rPr>
                <w:color w:val="001F5F"/>
                <w:sz w:val="18"/>
              </w:rPr>
              <w:t>территориального</w:t>
            </w:r>
            <w:r>
              <w:rPr>
                <w:color w:val="001F5F"/>
                <w:spacing w:val="-5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уровня</w:t>
            </w:r>
          </w:p>
        </w:tc>
        <w:tc>
          <w:tcPr>
            <w:tcW w:w="2837" w:type="dxa"/>
          </w:tcPr>
          <w:p w:rsidR="009A5E1D" w:rsidRDefault="007A10A6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color w:val="001F5F"/>
                <w:sz w:val="18"/>
              </w:rPr>
              <w:t>Обеспечение</w:t>
            </w:r>
            <w:r>
              <w:rPr>
                <w:color w:val="001F5F"/>
                <w:spacing w:val="-9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сбора</w:t>
            </w:r>
            <w:r>
              <w:rPr>
                <w:color w:val="001F5F"/>
                <w:spacing w:val="-7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первичных</w:t>
            </w:r>
            <w:r>
              <w:rPr>
                <w:color w:val="001F5F"/>
                <w:spacing w:val="-44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статистических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данных</w:t>
            </w:r>
          </w:p>
        </w:tc>
        <w:tc>
          <w:tcPr>
            <w:tcW w:w="1132" w:type="dxa"/>
          </w:tcPr>
          <w:p w:rsidR="009A5E1D" w:rsidRDefault="007A10A6">
            <w:pPr>
              <w:pStyle w:val="TableParagraph"/>
              <w:spacing w:before="81"/>
              <w:ind w:left="63"/>
              <w:rPr>
                <w:sz w:val="18"/>
              </w:rPr>
            </w:pPr>
            <w:r>
              <w:rPr>
                <w:color w:val="001F5F"/>
                <w:w w:val="99"/>
                <w:sz w:val="18"/>
              </w:rPr>
              <w:t>3</w:t>
            </w:r>
          </w:p>
        </w:tc>
        <w:tc>
          <w:tcPr>
            <w:tcW w:w="1276" w:type="dxa"/>
          </w:tcPr>
          <w:p w:rsidR="009A5E1D" w:rsidRDefault="007A10A6">
            <w:pPr>
              <w:pStyle w:val="TableParagraph"/>
              <w:spacing w:before="81"/>
              <w:ind w:left="63"/>
              <w:rPr>
                <w:sz w:val="18"/>
              </w:rPr>
            </w:pPr>
            <w:r>
              <w:rPr>
                <w:color w:val="001F5F"/>
                <w:w w:val="99"/>
                <w:sz w:val="18"/>
              </w:rPr>
              <w:t>3</w:t>
            </w:r>
          </w:p>
        </w:tc>
        <w:tc>
          <w:tcPr>
            <w:tcW w:w="1273" w:type="dxa"/>
          </w:tcPr>
          <w:p w:rsidR="009A5E1D" w:rsidRDefault="007A10A6">
            <w:pPr>
              <w:pStyle w:val="TableParagraph"/>
              <w:spacing w:before="81"/>
              <w:ind w:left="65"/>
              <w:rPr>
                <w:sz w:val="18"/>
              </w:rPr>
            </w:pPr>
            <w:r>
              <w:rPr>
                <w:color w:val="001F5F"/>
                <w:sz w:val="18"/>
              </w:rPr>
              <w:t>142742,94</w:t>
            </w:r>
          </w:p>
        </w:tc>
        <w:tc>
          <w:tcPr>
            <w:tcW w:w="1275" w:type="dxa"/>
          </w:tcPr>
          <w:p w:rsidR="009A5E1D" w:rsidRDefault="009A5E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</w:tcPr>
          <w:p w:rsidR="009A5E1D" w:rsidRDefault="009A5E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9A5E1D" w:rsidRDefault="009A5E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0" w:type="dxa"/>
          </w:tcPr>
          <w:p w:rsidR="009A5E1D" w:rsidRDefault="009A5E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5E1D">
        <w:trPr>
          <w:trHeight w:val="386"/>
        </w:trPr>
        <w:tc>
          <w:tcPr>
            <w:tcW w:w="2364" w:type="dxa"/>
          </w:tcPr>
          <w:p w:rsidR="009A5E1D" w:rsidRDefault="007A10A6">
            <w:pPr>
              <w:pStyle w:val="TableParagraph"/>
              <w:spacing w:before="81"/>
              <w:ind w:left="64"/>
              <w:rPr>
                <w:sz w:val="18"/>
              </w:rPr>
            </w:pPr>
            <w:r>
              <w:rPr>
                <w:color w:val="001F5F"/>
                <w:sz w:val="18"/>
              </w:rPr>
              <w:t>Интервьюер</w:t>
            </w:r>
          </w:p>
        </w:tc>
        <w:tc>
          <w:tcPr>
            <w:tcW w:w="2837" w:type="dxa"/>
          </w:tcPr>
          <w:p w:rsidR="009A5E1D" w:rsidRDefault="007A10A6" w:rsidP="007A10A6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color w:val="001F5F"/>
                <w:sz w:val="18"/>
              </w:rPr>
              <w:t>С</w:t>
            </w:r>
            <w:r>
              <w:rPr>
                <w:color w:val="001F5F"/>
                <w:sz w:val="18"/>
              </w:rPr>
              <w:t>бор</w:t>
            </w:r>
            <w:r>
              <w:rPr>
                <w:color w:val="001F5F"/>
                <w:spacing w:val="-7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первичных</w:t>
            </w:r>
            <w:r>
              <w:rPr>
                <w:color w:val="001F5F"/>
                <w:sz w:val="18"/>
              </w:rPr>
              <w:t xml:space="preserve"> </w:t>
            </w:r>
            <w:bookmarkStart w:id="0" w:name="_GoBack"/>
            <w:bookmarkEnd w:id="0"/>
            <w:r>
              <w:rPr>
                <w:color w:val="001F5F"/>
                <w:spacing w:val="-44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статистических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данных</w:t>
            </w:r>
          </w:p>
        </w:tc>
        <w:tc>
          <w:tcPr>
            <w:tcW w:w="1132" w:type="dxa"/>
          </w:tcPr>
          <w:p w:rsidR="009A5E1D" w:rsidRDefault="007A10A6">
            <w:pPr>
              <w:pStyle w:val="TableParagraph"/>
              <w:spacing w:before="81"/>
              <w:ind w:left="63"/>
              <w:rPr>
                <w:sz w:val="18"/>
              </w:rPr>
            </w:pPr>
            <w:r>
              <w:rPr>
                <w:color w:val="001F5F"/>
                <w:sz w:val="18"/>
              </w:rPr>
              <w:t>14</w:t>
            </w:r>
          </w:p>
        </w:tc>
        <w:tc>
          <w:tcPr>
            <w:tcW w:w="1276" w:type="dxa"/>
          </w:tcPr>
          <w:p w:rsidR="009A5E1D" w:rsidRDefault="007A10A6">
            <w:pPr>
              <w:pStyle w:val="TableParagraph"/>
              <w:spacing w:before="81"/>
              <w:ind w:left="63"/>
              <w:rPr>
                <w:sz w:val="18"/>
              </w:rPr>
            </w:pPr>
            <w:r>
              <w:rPr>
                <w:color w:val="001F5F"/>
                <w:sz w:val="18"/>
              </w:rPr>
              <w:t>14</w:t>
            </w:r>
          </w:p>
        </w:tc>
        <w:tc>
          <w:tcPr>
            <w:tcW w:w="1273" w:type="dxa"/>
          </w:tcPr>
          <w:p w:rsidR="009A5E1D" w:rsidRDefault="007A10A6">
            <w:pPr>
              <w:pStyle w:val="TableParagraph"/>
              <w:spacing w:before="81"/>
              <w:ind w:left="65"/>
              <w:rPr>
                <w:sz w:val="18"/>
              </w:rPr>
            </w:pPr>
            <w:r>
              <w:rPr>
                <w:color w:val="001F5F"/>
                <w:sz w:val="18"/>
              </w:rPr>
              <w:t>251290,20</w:t>
            </w:r>
          </w:p>
        </w:tc>
        <w:tc>
          <w:tcPr>
            <w:tcW w:w="1275" w:type="dxa"/>
          </w:tcPr>
          <w:p w:rsidR="009A5E1D" w:rsidRDefault="009A5E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</w:tcPr>
          <w:p w:rsidR="009A5E1D" w:rsidRDefault="009A5E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9A5E1D" w:rsidRDefault="009A5E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0" w:type="dxa"/>
          </w:tcPr>
          <w:p w:rsidR="009A5E1D" w:rsidRDefault="009A5E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A5E1D" w:rsidRDefault="007A10A6">
      <w:pPr>
        <w:pStyle w:val="a3"/>
        <w:ind w:left="900" w:right="11064" w:hanging="608"/>
      </w:pPr>
      <w:r>
        <w:pict>
          <v:shape id="_x0000_s1026" style="position:absolute;left:0;text-align:left;margin-left:83.65pt;margin-top:24.5pt;width:96pt;height:.1pt;z-index:-15728128;mso-wrap-distance-left:0;mso-wrap-distance-right:0;mso-position-horizontal-relative:page;mso-position-vertical-relative:text" coordorigin="1673,490" coordsize="1920,0" path="m1673,490r1920,e" filled="f" strokecolor="#001e5e" strokeweight=".27939mm">
            <v:stroke dashstyle="dash"/>
            <v:path arrowok="t"/>
            <w10:wrap type="topAndBottom" anchorx="page"/>
          </v:shape>
        </w:pict>
      </w:r>
      <w:hyperlink r:id="rId5">
        <w:r>
          <w:rPr>
            <w:color w:val="0000FF"/>
            <w:spacing w:val="-1"/>
            <w:u w:val="single" w:color="0000FF"/>
          </w:rPr>
          <w:t>https://sakhalinstat.gks.ru/folder/34209</w:t>
        </w:r>
      </w:hyperlink>
      <w:r>
        <w:rPr>
          <w:color w:val="0000FF"/>
          <w:spacing w:val="-40"/>
        </w:rPr>
        <w:t xml:space="preserve"> </w:t>
      </w:r>
      <w:r>
        <w:rPr>
          <w:color w:val="001F5F"/>
        </w:rPr>
        <w:t>(ссылка)</w:t>
      </w:r>
    </w:p>
    <w:p w:rsidR="009A5E1D" w:rsidRDefault="007A10A6">
      <w:pPr>
        <w:pStyle w:val="a3"/>
        <w:spacing w:before="47"/>
      </w:pPr>
      <w:r>
        <w:rPr>
          <w:color w:val="001F5F"/>
        </w:rPr>
        <w:t>&lt;1&gt;</w:t>
      </w:r>
      <w:r>
        <w:rPr>
          <w:color w:val="001F5F"/>
          <w:spacing w:val="-7"/>
        </w:rPr>
        <w:t xml:space="preserve"> </w:t>
      </w:r>
      <w:proofErr w:type="gramStart"/>
      <w:r>
        <w:rPr>
          <w:color w:val="001F5F"/>
        </w:rPr>
        <w:t>Включена</w:t>
      </w:r>
      <w:proofErr w:type="gramEnd"/>
      <w:r>
        <w:rPr>
          <w:color w:val="001F5F"/>
          <w:spacing w:val="-8"/>
        </w:rPr>
        <w:t xml:space="preserve"> </w:t>
      </w:r>
      <w:r>
        <w:rPr>
          <w:color w:val="001F5F"/>
        </w:rPr>
        <w:t>в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план-график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ТОГС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на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соответствующий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год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и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размещается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в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информационно-коммуникационной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сети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"Интернет"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по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ссылке.</w:t>
      </w:r>
    </w:p>
    <w:p w:rsidR="009A5E1D" w:rsidRDefault="007A10A6">
      <w:pPr>
        <w:pStyle w:val="a3"/>
        <w:spacing w:before="3"/>
      </w:pPr>
      <w:r>
        <w:rPr>
          <w:color w:val="001F5F"/>
        </w:rPr>
        <w:t>&lt;2</w:t>
      </w:r>
      <w:proofErr w:type="gramStart"/>
      <w:r>
        <w:rPr>
          <w:color w:val="001F5F"/>
        </w:rPr>
        <w:t>&gt;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С</w:t>
      </w:r>
      <w:proofErr w:type="gramEnd"/>
      <w:r>
        <w:rPr>
          <w:color w:val="001F5F"/>
          <w:spacing w:val="-6"/>
        </w:rPr>
        <w:t xml:space="preserve"> </w:t>
      </w:r>
      <w:r>
        <w:rPr>
          <w:color w:val="001F5F"/>
        </w:rPr>
        <w:t>начала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отчетного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года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нарастающим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итогом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в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сроки,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установленные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Календарными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планами.</w:t>
      </w:r>
    </w:p>
    <w:sectPr w:rsidR="009A5E1D">
      <w:type w:val="continuous"/>
      <w:pgSz w:w="16840" w:h="11910" w:orient="landscape"/>
      <w:pgMar w:top="480" w:right="10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A5E1D"/>
    <w:rsid w:val="007A10A6"/>
    <w:rsid w:val="009A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93"/>
    </w:pPr>
    <w:rPr>
      <w:sz w:val="16"/>
      <w:szCs w:val="16"/>
    </w:rPr>
  </w:style>
  <w:style w:type="paragraph" w:styleId="a4">
    <w:name w:val="Title"/>
    <w:basedOn w:val="a"/>
    <w:uiPriority w:val="1"/>
    <w:qFormat/>
    <w:pPr>
      <w:spacing w:before="4"/>
      <w:ind w:left="114" w:right="114"/>
      <w:jc w:val="center"/>
    </w:pPr>
    <w:rPr>
      <w:sz w:val="20"/>
      <w:szCs w:val="2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93"/>
    </w:pPr>
    <w:rPr>
      <w:sz w:val="16"/>
      <w:szCs w:val="16"/>
    </w:rPr>
  </w:style>
  <w:style w:type="paragraph" w:styleId="a4">
    <w:name w:val="Title"/>
    <w:basedOn w:val="a"/>
    <w:uiPriority w:val="1"/>
    <w:qFormat/>
    <w:pPr>
      <w:spacing w:before="4"/>
      <w:ind w:left="114" w:right="114"/>
      <w:jc w:val="center"/>
    </w:pPr>
    <w:rPr>
      <w:sz w:val="20"/>
      <w:szCs w:val="2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akhalinstat.gks.ru/folder/342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Ишкова Тамара Михайловна</dc:creator>
  <cp:lastModifiedBy>Орлов Александр Сергеевич</cp:lastModifiedBy>
  <cp:revision>2</cp:revision>
  <dcterms:created xsi:type="dcterms:W3CDTF">2023-05-03T03:24:00Z</dcterms:created>
  <dcterms:modified xsi:type="dcterms:W3CDTF">2023-05-03T03:24:00Z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2023-05-03T00:00:00Z</vt:filetime>
  </property>
</Properties>
</file>